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3AF" w:rsidRPr="006513AF" w:rsidRDefault="006513AF" w:rsidP="006513AF">
      <w:pPr>
        <w:spacing w:before="100" w:beforeAutospacing="1" w:after="100" w:afterAutospacing="1" w:line="240" w:lineRule="auto"/>
        <w:ind w:left="720"/>
        <w:rPr>
          <w:rFonts w:ascii="Times New Roman" w:eastAsia="Times New Roman" w:hAnsi="Times New Roman" w:cs="Times New Roman"/>
          <w:sz w:val="24"/>
          <w:szCs w:val="24"/>
          <w:lang w:eastAsia="fr-FR"/>
        </w:rPr>
      </w:pPr>
    </w:p>
    <w:p w:rsidR="006513AF" w:rsidRPr="006513AF" w:rsidRDefault="006513AF" w:rsidP="006513AF">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6513AF">
        <w:rPr>
          <w:rFonts w:ascii="Times New Roman" w:eastAsia="Times New Roman" w:hAnsi="Times New Roman" w:cs="Times New Roman"/>
          <w:b/>
          <w:bCs/>
          <w:kern w:val="36"/>
          <w:sz w:val="48"/>
          <w:szCs w:val="48"/>
          <w:lang w:eastAsia="fr-FR"/>
        </w:rPr>
        <w:t>TER : l'UFC veut faire payer la SNCF</w:t>
      </w:r>
    </w:p>
    <w:p w:rsidR="006513AF" w:rsidRPr="006513AF" w:rsidRDefault="006513AF" w:rsidP="006513AF">
      <w:pPr>
        <w:spacing w:before="100" w:beforeAutospacing="1" w:after="100" w:afterAutospacing="1" w:line="240" w:lineRule="auto"/>
        <w:rPr>
          <w:rFonts w:ascii="Times New Roman" w:eastAsia="Times New Roman" w:hAnsi="Times New Roman" w:cs="Times New Roman"/>
          <w:sz w:val="24"/>
          <w:szCs w:val="24"/>
          <w:lang w:eastAsia="fr-FR"/>
        </w:rPr>
      </w:pPr>
      <w:r w:rsidRPr="006513AF">
        <w:rPr>
          <w:rFonts w:ascii="Times New Roman" w:eastAsia="Times New Roman" w:hAnsi="Times New Roman" w:cs="Times New Roman"/>
          <w:sz w:val="24"/>
          <w:szCs w:val="24"/>
          <w:lang w:eastAsia="fr-FR"/>
        </w:rPr>
        <w:t xml:space="preserve">Publié le 03/06/2015 à 03:49, Mis à jour le 03/06/2015 à 08:08 </w:t>
      </w:r>
    </w:p>
    <w:p w:rsidR="006513AF" w:rsidRPr="006513AF" w:rsidRDefault="006513AF" w:rsidP="006513A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513AF">
        <w:rPr>
          <w:rFonts w:ascii="Times New Roman" w:eastAsia="Times New Roman" w:hAnsi="Times New Roman" w:cs="Times New Roman"/>
          <w:b/>
          <w:bCs/>
          <w:sz w:val="36"/>
          <w:szCs w:val="36"/>
          <w:lang w:eastAsia="fr-FR"/>
        </w:rPr>
        <w:t>Transports - Retards, annulations</w:t>
      </w:r>
    </w:p>
    <w:p w:rsidR="006513AF" w:rsidRPr="006513AF" w:rsidRDefault="006513AF" w:rsidP="006513A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04800" cy="304800"/>
            <wp:effectExtent l="19050" t="0" r="0" b="0"/>
            <wp:docPr id="3" name="picto_zoom" descr="http://www.ladepeche.fr/images/pictos/z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_zoom" descr="http://www.ladepeche.fr/images/pictos/zoom.png"/>
                    <pic:cNvPicPr>
                      <a:picLocks noChangeAspect="1" noChangeArrowheads="1"/>
                    </pic:cNvPicPr>
                  </pic:nvPicPr>
                  <pic:blipFill>
                    <a:blip r:embed="rId5"/>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fr-FR"/>
        </w:rPr>
        <w:drawing>
          <wp:inline distT="0" distB="0" distL="0" distR="0">
            <wp:extent cx="6191250" cy="3333750"/>
            <wp:effectExtent l="19050" t="0" r="0" b="0"/>
            <wp:docPr id="1" name="Image 1" descr="Les 50 000 usagers quotidiens des TER risquent de rencontrer un train en retard ou annulé sur dix. /Photo DDM, 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50 000 usagers quotidiens des TER risquent de rencontrer un train en retard ou annulé sur dix. /Photo DDM, archives"/>
                    <pic:cNvPicPr>
                      <a:picLocks noChangeAspect="1" noChangeArrowheads="1"/>
                    </pic:cNvPicPr>
                  </pic:nvPicPr>
                  <pic:blipFill>
                    <a:blip r:embed="rId6"/>
                    <a:srcRect/>
                    <a:stretch>
                      <a:fillRect/>
                    </a:stretch>
                  </pic:blipFill>
                  <pic:spPr bwMode="auto">
                    <a:xfrm>
                      <a:off x="0" y="0"/>
                      <a:ext cx="6191250" cy="3333750"/>
                    </a:xfrm>
                    <a:prstGeom prst="rect">
                      <a:avLst/>
                    </a:prstGeom>
                    <a:noFill/>
                    <a:ln w="9525">
                      <a:noFill/>
                      <a:miter lim="800000"/>
                      <a:headEnd/>
                      <a:tailEnd/>
                    </a:ln>
                  </pic:spPr>
                </pic:pic>
              </a:graphicData>
            </a:graphic>
          </wp:inline>
        </w:drawing>
      </w:r>
    </w:p>
    <w:p w:rsidR="006513AF" w:rsidRPr="006513AF" w:rsidRDefault="006513AF" w:rsidP="006513AF">
      <w:pPr>
        <w:spacing w:after="0" w:line="240" w:lineRule="auto"/>
        <w:rPr>
          <w:rFonts w:ascii="Times New Roman" w:eastAsia="Times New Roman" w:hAnsi="Times New Roman" w:cs="Times New Roman"/>
          <w:sz w:val="24"/>
          <w:szCs w:val="24"/>
          <w:lang w:eastAsia="fr-FR"/>
        </w:rPr>
      </w:pPr>
      <w:r w:rsidRPr="006513AF">
        <w:rPr>
          <w:rFonts w:ascii="Times New Roman" w:eastAsia="Times New Roman" w:hAnsi="Times New Roman" w:cs="Times New Roman"/>
          <w:sz w:val="24"/>
          <w:szCs w:val="24"/>
          <w:lang w:eastAsia="fr-FR"/>
        </w:rPr>
        <w:t xml:space="preserve">Les 50 000 usagers quotidiens des TER risquent de rencontrer un train en retard ou annulé sur dix. /Photo DDM, archives </w:t>
      </w:r>
    </w:p>
    <w:p w:rsidR="006513AF" w:rsidRPr="006513AF" w:rsidRDefault="006513AF" w:rsidP="006513AF">
      <w:pPr>
        <w:spacing w:after="0" w:line="240" w:lineRule="auto"/>
        <w:rPr>
          <w:rFonts w:ascii="Times New Roman" w:eastAsia="Times New Roman" w:hAnsi="Times New Roman" w:cs="Times New Roman"/>
          <w:sz w:val="24"/>
          <w:szCs w:val="24"/>
          <w:lang w:eastAsia="fr-FR"/>
        </w:rPr>
      </w:pPr>
    </w:p>
    <w:p w:rsidR="006513AF" w:rsidRPr="006513AF" w:rsidRDefault="006513AF" w:rsidP="006513AF">
      <w:pPr>
        <w:spacing w:before="100" w:beforeAutospacing="1" w:after="100" w:afterAutospacing="1" w:line="240" w:lineRule="auto"/>
        <w:rPr>
          <w:rFonts w:ascii="Times New Roman" w:eastAsia="Times New Roman" w:hAnsi="Times New Roman" w:cs="Times New Roman"/>
          <w:sz w:val="24"/>
          <w:szCs w:val="24"/>
          <w:lang w:eastAsia="fr-FR"/>
        </w:rPr>
      </w:pPr>
      <w:r w:rsidRPr="006513AF">
        <w:rPr>
          <w:rFonts w:ascii="Times New Roman" w:eastAsia="Times New Roman" w:hAnsi="Times New Roman" w:cs="Times New Roman"/>
          <w:sz w:val="24"/>
          <w:szCs w:val="24"/>
          <w:lang w:eastAsia="fr-FR"/>
        </w:rPr>
        <w:t>Plus d'un train régional sur dix en Midi-Pyrénées est victime de retard ou annulation, selon l'UFC Que Choisir qui veut faire payer la SNCF : malus sur les subventions et modulation des tarifs pour les usagers.</w:t>
      </w:r>
    </w:p>
    <w:p w:rsidR="006513AF" w:rsidRPr="006513AF" w:rsidRDefault="006513AF" w:rsidP="006513AF">
      <w:pPr>
        <w:spacing w:before="100" w:beforeAutospacing="1" w:after="100" w:afterAutospacing="1" w:line="240" w:lineRule="auto"/>
        <w:rPr>
          <w:rFonts w:ascii="Times New Roman" w:eastAsia="Times New Roman" w:hAnsi="Times New Roman" w:cs="Times New Roman"/>
          <w:sz w:val="24"/>
          <w:szCs w:val="24"/>
          <w:lang w:eastAsia="fr-FR"/>
        </w:rPr>
      </w:pPr>
      <w:r w:rsidRPr="006513AF">
        <w:rPr>
          <w:rFonts w:ascii="Times New Roman" w:eastAsia="Times New Roman" w:hAnsi="Times New Roman" w:cs="Times New Roman"/>
          <w:sz w:val="24"/>
          <w:szCs w:val="24"/>
          <w:lang w:eastAsia="fr-FR"/>
        </w:rPr>
        <w:t xml:space="preserve">«Payons en fonction de la qualité». C'est le nouveau slogan de l'UFC Que Choisir. L'association de consommateurs lance une pétition (signature en ligne sur le site internet de l'UFC) et une application gratuite sur </w:t>
      </w:r>
      <w:proofErr w:type="spellStart"/>
      <w:r w:rsidRPr="006513AF">
        <w:rPr>
          <w:rFonts w:ascii="Times New Roman" w:eastAsia="Times New Roman" w:hAnsi="Times New Roman" w:cs="Times New Roman"/>
          <w:sz w:val="24"/>
          <w:szCs w:val="24"/>
          <w:lang w:eastAsia="fr-FR"/>
        </w:rPr>
        <w:t>smartphone</w:t>
      </w:r>
      <w:proofErr w:type="spellEnd"/>
      <w:r w:rsidRPr="006513AF">
        <w:rPr>
          <w:rFonts w:ascii="Times New Roman" w:eastAsia="Times New Roman" w:hAnsi="Times New Roman" w:cs="Times New Roman"/>
          <w:sz w:val="24"/>
          <w:szCs w:val="24"/>
          <w:lang w:eastAsia="fr-FR"/>
        </w:rPr>
        <w:t xml:space="preserve"> pour mesurer la ponctualité des trains express régionaux (TER), très critique, selon elle, dans notre région.</w:t>
      </w:r>
    </w:p>
    <w:p w:rsidR="006513AF" w:rsidRPr="006513AF" w:rsidRDefault="006513AF" w:rsidP="006513AF">
      <w:pPr>
        <w:spacing w:before="100" w:beforeAutospacing="1" w:after="100" w:afterAutospacing="1" w:line="240" w:lineRule="auto"/>
        <w:rPr>
          <w:rFonts w:ascii="Times New Roman" w:eastAsia="Times New Roman" w:hAnsi="Times New Roman" w:cs="Times New Roman"/>
          <w:sz w:val="24"/>
          <w:szCs w:val="24"/>
          <w:lang w:eastAsia="fr-FR"/>
        </w:rPr>
      </w:pPr>
      <w:r w:rsidRPr="006513AF">
        <w:rPr>
          <w:rFonts w:ascii="Times New Roman" w:eastAsia="Times New Roman" w:hAnsi="Times New Roman" w:cs="Times New Roman"/>
          <w:sz w:val="24"/>
          <w:szCs w:val="24"/>
          <w:lang w:eastAsia="fr-FR"/>
        </w:rPr>
        <w:t xml:space="preserve">«Midi-Pyrénées est la 11e région de France en termes de fréquentation des TER, avec une hausse de 49 % depuis 2002, mais se classe tristement à la 15e place en matière de ponctualité, avec une dégradation de 2 % sur dix ans, injustifiable au vu des dépenses d'exploitation et d'investissement de la Région ces dernières années», résume Sylvie </w:t>
      </w:r>
      <w:proofErr w:type="spellStart"/>
      <w:r w:rsidRPr="006513AF">
        <w:rPr>
          <w:rFonts w:ascii="Times New Roman" w:eastAsia="Times New Roman" w:hAnsi="Times New Roman" w:cs="Times New Roman"/>
          <w:sz w:val="24"/>
          <w:szCs w:val="24"/>
          <w:lang w:eastAsia="fr-FR"/>
        </w:rPr>
        <w:t>Pradelle</w:t>
      </w:r>
      <w:proofErr w:type="spellEnd"/>
      <w:r w:rsidRPr="006513AF">
        <w:rPr>
          <w:rFonts w:ascii="Times New Roman" w:eastAsia="Times New Roman" w:hAnsi="Times New Roman" w:cs="Times New Roman"/>
          <w:sz w:val="24"/>
          <w:szCs w:val="24"/>
          <w:lang w:eastAsia="fr-FR"/>
        </w:rPr>
        <w:t>, présidente de l'association locale UFC Que Choisir de Toulouse (qui comprend 3 500 adhérents à jour de leur cotisation).</w:t>
      </w:r>
    </w:p>
    <w:p w:rsidR="006513AF" w:rsidRPr="006513AF" w:rsidRDefault="006513AF" w:rsidP="006513AF">
      <w:pPr>
        <w:spacing w:before="100" w:beforeAutospacing="1" w:after="100" w:afterAutospacing="1" w:line="240" w:lineRule="auto"/>
        <w:rPr>
          <w:rFonts w:ascii="Times New Roman" w:eastAsia="Times New Roman" w:hAnsi="Times New Roman" w:cs="Times New Roman"/>
          <w:sz w:val="24"/>
          <w:szCs w:val="24"/>
          <w:lang w:eastAsia="fr-FR"/>
        </w:rPr>
      </w:pPr>
      <w:r w:rsidRPr="006513AF">
        <w:rPr>
          <w:rFonts w:ascii="Times New Roman" w:eastAsia="Times New Roman" w:hAnsi="Times New Roman" w:cs="Times New Roman"/>
          <w:sz w:val="24"/>
          <w:szCs w:val="24"/>
          <w:lang w:eastAsia="fr-FR"/>
        </w:rPr>
        <w:lastRenderedPageBreak/>
        <w:t>«Midi-Pyrénées se situe, avec un taux de ponctualité de 88 %, en deçà de la moyenne nationale (89,5 %) et bien loin de la meilleure région française (l'Alsace 95,2 % de trains à l'heure) et du meilleur pays européen (l'Autriche, 96,4 %)», précise Hélios Garcia, vice-président de l'association locale UFC Que Choisir du Lauragais (300 adhérents).</w:t>
      </w:r>
    </w:p>
    <w:p w:rsidR="006513AF" w:rsidRPr="006513AF" w:rsidRDefault="006513AF" w:rsidP="006513AF">
      <w:pPr>
        <w:spacing w:before="100" w:beforeAutospacing="1" w:after="100" w:afterAutospacing="1" w:line="240" w:lineRule="auto"/>
        <w:rPr>
          <w:rFonts w:ascii="Times New Roman" w:eastAsia="Times New Roman" w:hAnsi="Times New Roman" w:cs="Times New Roman"/>
          <w:sz w:val="24"/>
          <w:szCs w:val="24"/>
          <w:lang w:eastAsia="fr-FR"/>
        </w:rPr>
      </w:pPr>
      <w:r w:rsidRPr="006513AF">
        <w:rPr>
          <w:rFonts w:ascii="Times New Roman" w:eastAsia="Times New Roman" w:hAnsi="Times New Roman" w:cs="Times New Roman"/>
          <w:sz w:val="24"/>
          <w:szCs w:val="24"/>
          <w:lang w:eastAsia="fr-FR"/>
        </w:rPr>
        <w:t>Le coût régional d'exploitation en Midi-Pyrénées (23 € du train-km) est lui aussi largement supérieur à la moyenne nationale (10 % en plus), plaçant notre région à la 18e place en France, au-dessus du coût allemand (14,70 € du train-km).</w:t>
      </w:r>
    </w:p>
    <w:p w:rsidR="006513AF" w:rsidRPr="006513AF" w:rsidRDefault="006513AF" w:rsidP="006513AF">
      <w:pPr>
        <w:spacing w:before="100" w:beforeAutospacing="1" w:after="100" w:afterAutospacing="1" w:line="240" w:lineRule="auto"/>
        <w:rPr>
          <w:rFonts w:ascii="Times New Roman" w:eastAsia="Times New Roman" w:hAnsi="Times New Roman" w:cs="Times New Roman"/>
          <w:sz w:val="24"/>
          <w:szCs w:val="24"/>
          <w:lang w:eastAsia="fr-FR"/>
        </w:rPr>
      </w:pPr>
      <w:r w:rsidRPr="006513AF">
        <w:rPr>
          <w:rFonts w:ascii="Times New Roman" w:eastAsia="Times New Roman" w:hAnsi="Times New Roman" w:cs="Times New Roman"/>
          <w:sz w:val="24"/>
          <w:szCs w:val="24"/>
          <w:lang w:eastAsia="fr-FR"/>
        </w:rPr>
        <w:t>Environ 50 000 voyageurs prennent un TER chaque jour dans la région, susceptibles de rencontrer un train sur dix en retard ou annulé. La SNCF ne comptabilise en retard que les trains ayant plus de six minutes de retard et «oublie» les nombreux trains déprogrammés la veille avant 16 heures (jusqu'à 10 % des trains par mois).</w:t>
      </w:r>
    </w:p>
    <w:p w:rsidR="006513AF" w:rsidRPr="006513AF" w:rsidRDefault="006513AF" w:rsidP="006513AF">
      <w:pPr>
        <w:spacing w:before="100" w:beforeAutospacing="1" w:after="100" w:afterAutospacing="1" w:line="240" w:lineRule="auto"/>
        <w:rPr>
          <w:rFonts w:ascii="Times New Roman" w:eastAsia="Times New Roman" w:hAnsi="Times New Roman" w:cs="Times New Roman"/>
          <w:sz w:val="24"/>
          <w:szCs w:val="24"/>
          <w:lang w:eastAsia="fr-FR"/>
        </w:rPr>
      </w:pPr>
      <w:r w:rsidRPr="006513AF">
        <w:rPr>
          <w:rFonts w:ascii="Times New Roman" w:eastAsia="Times New Roman" w:hAnsi="Times New Roman" w:cs="Times New Roman"/>
          <w:sz w:val="24"/>
          <w:szCs w:val="24"/>
          <w:lang w:eastAsia="fr-FR"/>
        </w:rPr>
        <w:t>L'UFC souhaite pénaliser davantage la SNCF lorsque la ponctualité de ses TER se détériore (le malus existant n'est que de 1 % des subventions régionales) et demande la modulation automatique du prix des abonnements TER en fonction des retards récurrents, comme cela se pratique en Bourgogne, Franche-Comté, Pays de Loire et Picardie. Ces propositions seront soumises aux candidats aux régionales.</w:t>
      </w:r>
    </w:p>
    <w:p w:rsidR="006513AF" w:rsidRPr="006513AF" w:rsidRDefault="006513AF" w:rsidP="006513AF">
      <w:pPr>
        <w:spacing w:after="0" w:line="240" w:lineRule="auto"/>
        <w:rPr>
          <w:rFonts w:ascii="Times New Roman" w:eastAsia="Times New Roman" w:hAnsi="Times New Roman" w:cs="Times New Roman"/>
          <w:sz w:val="24"/>
          <w:szCs w:val="24"/>
          <w:lang w:eastAsia="fr-FR"/>
        </w:rPr>
      </w:pPr>
      <w:r w:rsidRPr="006513AF">
        <w:rPr>
          <w:rFonts w:ascii="Times New Roman" w:eastAsia="Times New Roman" w:hAnsi="Times New Roman" w:cs="Times New Roman"/>
          <w:sz w:val="24"/>
          <w:szCs w:val="24"/>
          <w:lang w:eastAsia="fr-FR"/>
        </w:rPr>
        <w:pict>
          <v:rect id="_x0000_i1025" style="width:0;height:1.5pt" o:hralign="center" o:hrstd="t" o:hr="t" fillcolor="#a0a0a0" stroked="f"/>
        </w:pict>
      </w:r>
    </w:p>
    <w:p w:rsidR="006513AF" w:rsidRPr="006513AF" w:rsidRDefault="006513AF" w:rsidP="006513A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513AF">
        <w:rPr>
          <w:rFonts w:ascii="Times New Roman" w:eastAsia="Times New Roman" w:hAnsi="Times New Roman" w:cs="Times New Roman"/>
          <w:b/>
          <w:bCs/>
          <w:sz w:val="36"/>
          <w:szCs w:val="36"/>
          <w:lang w:eastAsia="fr-FR"/>
        </w:rPr>
        <w:t>Le chiffre : 12 %</w:t>
      </w:r>
    </w:p>
    <w:p w:rsidR="006513AF" w:rsidRPr="006513AF" w:rsidRDefault="006513AF" w:rsidP="006513AF">
      <w:pPr>
        <w:spacing w:before="100" w:beforeAutospacing="1" w:after="100" w:afterAutospacing="1" w:line="240" w:lineRule="auto"/>
        <w:rPr>
          <w:rFonts w:ascii="Times New Roman" w:eastAsia="Times New Roman" w:hAnsi="Times New Roman" w:cs="Times New Roman"/>
          <w:sz w:val="24"/>
          <w:szCs w:val="24"/>
          <w:lang w:eastAsia="fr-FR"/>
        </w:rPr>
      </w:pPr>
      <w:r w:rsidRPr="006513AF">
        <w:rPr>
          <w:rFonts w:ascii="Times New Roman" w:eastAsia="Times New Roman" w:hAnsi="Times New Roman" w:cs="Times New Roman"/>
          <w:sz w:val="24"/>
          <w:szCs w:val="24"/>
          <w:lang w:eastAsia="fr-FR"/>
        </w:rPr>
        <w:t>TER &gt;en retard ou annulés. Selon l'UFC Que Choisir, Midi-Pyrénées, avec 88 % de ponctualité, est la 15e région de France sur 22.</w:t>
      </w:r>
    </w:p>
    <w:p w:rsidR="006513AF" w:rsidRPr="006513AF" w:rsidRDefault="006513AF" w:rsidP="006513AF">
      <w:pPr>
        <w:spacing w:after="0" w:line="240" w:lineRule="auto"/>
        <w:rPr>
          <w:rFonts w:ascii="Times New Roman" w:eastAsia="Times New Roman" w:hAnsi="Times New Roman" w:cs="Times New Roman"/>
          <w:sz w:val="24"/>
          <w:szCs w:val="24"/>
          <w:lang w:eastAsia="fr-FR"/>
        </w:rPr>
      </w:pPr>
      <w:r w:rsidRPr="006513AF">
        <w:rPr>
          <w:rFonts w:ascii="Times New Roman" w:eastAsia="Times New Roman" w:hAnsi="Times New Roman" w:cs="Times New Roman"/>
          <w:sz w:val="24"/>
          <w:szCs w:val="24"/>
          <w:lang w:eastAsia="fr-FR"/>
        </w:rPr>
        <w:t>Philippe Emery</w:t>
      </w:r>
    </w:p>
    <w:p w:rsidR="00963DA4" w:rsidRDefault="00963DA4"/>
    <w:sectPr w:rsidR="00963DA4" w:rsidSect="00963D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D6AC0"/>
    <w:multiLevelType w:val="multilevel"/>
    <w:tmpl w:val="0F2E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513AF"/>
    <w:rsid w:val="006513AF"/>
    <w:rsid w:val="00963DA4"/>
    <w:rsid w:val="00E53F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DA4"/>
  </w:style>
  <w:style w:type="paragraph" w:styleId="Titre1">
    <w:name w:val="heading 1"/>
    <w:basedOn w:val="Normal"/>
    <w:link w:val="Titre1Car"/>
    <w:uiPriority w:val="9"/>
    <w:qFormat/>
    <w:rsid w:val="006513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513A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513A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513AF"/>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6513AF"/>
    <w:rPr>
      <w:color w:val="0000FF"/>
      <w:u w:val="single"/>
    </w:rPr>
  </w:style>
  <w:style w:type="paragraph" w:styleId="NormalWeb">
    <w:name w:val="Normal (Web)"/>
    <w:basedOn w:val="Normal"/>
    <w:uiPriority w:val="99"/>
    <w:semiHidden/>
    <w:unhideWhenUsed/>
    <w:rsid w:val="006513A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513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13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6280728">
      <w:bodyDiv w:val="1"/>
      <w:marLeft w:val="0"/>
      <w:marRight w:val="0"/>
      <w:marTop w:val="0"/>
      <w:marBottom w:val="0"/>
      <w:divBdr>
        <w:top w:val="none" w:sz="0" w:space="0" w:color="auto"/>
        <w:left w:val="none" w:sz="0" w:space="0" w:color="auto"/>
        <w:bottom w:val="none" w:sz="0" w:space="0" w:color="auto"/>
        <w:right w:val="none" w:sz="0" w:space="0" w:color="auto"/>
      </w:divBdr>
      <w:divsChild>
        <w:div w:id="20908494">
          <w:marLeft w:val="0"/>
          <w:marRight w:val="0"/>
          <w:marTop w:val="0"/>
          <w:marBottom w:val="0"/>
          <w:divBdr>
            <w:top w:val="none" w:sz="0" w:space="0" w:color="auto"/>
            <w:left w:val="none" w:sz="0" w:space="0" w:color="auto"/>
            <w:bottom w:val="none" w:sz="0" w:space="0" w:color="auto"/>
            <w:right w:val="none" w:sz="0" w:space="0" w:color="auto"/>
          </w:divBdr>
          <w:divsChild>
            <w:div w:id="1665431656">
              <w:marLeft w:val="0"/>
              <w:marRight w:val="0"/>
              <w:marTop w:val="0"/>
              <w:marBottom w:val="0"/>
              <w:divBdr>
                <w:top w:val="none" w:sz="0" w:space="0" w:color="auto"/>
                <w:left w:val="none" w:sz="0" w:space="0" w:color="auto"/>
                <w:bottom w:val="none" w:sz="0" w:space="0" w:color="auto"/>
                <w:right w:val="none" w:sz="0" w:space="0" w:color="auto"/>
              </w:divBdr>
            </w:div>
            <w:div w:id="1236164487">
              <w:marLeft w:val="0"/>
              <w:marRight w:val="0"/>
              <w:marTop w:val="0"/>
              <w:marBottom w:val="0"/>
              <w:divBdr>
                <w:top w:val="none" w:sz="0" w:space="0" w:color="auto"/>
                <w:left w:val="none" w:sz="0" w:space="0" w:color="auto"/>
                <w:bottom w:val="none" w:sz="0" w:space="0" w:color="auto"/>
                <w:right w:val="none" w:sz="0" w:space="0" w:color="auto"/>
              </w:divBdr>
            </w:div>
            <w:div w:id="17074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423</Words>
  <Characters>2332</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2015-06-14T15:32:00Z</dcterms:created>
  <dcterms:modified xsi:type="dcterms:W3CDTF">2015-06-14T15:35:00Z</dcterms:modified>
</cp:coreProperties>
</file>